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9234" w14:textId="77777777" w:rsidR="00E95A80" w:rsidRPr="00E95A80" w:rsidRDefault="00C150F4" w:rsidP="00E95A80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br/>
        <w:t>к ПОП-П по специальности                                                                                                                                                                                                  09.02.</w:t>
      </w:r>
      <w:r w:rsidR="00025084" w:rsidRPr="00E95A80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25084"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Интеграция решений с применением </w:t>
      </w:r>
    </w:p>
    <w:p w14:paraId="775BEDD3" w14:textId="18996CB8" w:rsidR="001449C2" w:rsidRPr="00E95A80" w:rsidRDefault="00025084" w:rsidP="00E95A80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>технологий искусственного интеллекта</w:t>
      </w:r>
    </w:p>
    <w:p w14:paraId="1CBFA161" w14:textId="77777777" w:rsidR="001449C2" w:rsidRPr="00E95A80" w:rsidRDefault="001449C2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9EC51A" w14:textId="77777777" w:rsidR="001449C2" w:rsidRPr="00E95A80" w:rsidRDefault="001449C2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FC5F7F" w14:textId="77777777" w:rsidR="001449C2" w:rsidRPr="00E95A80" w:rsidRDefault="00C150F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0BE85817" w14:textId="77777777" w:rsidR="001449C2" w:rsidRPr="00E95A80" w:rsidRDefault="00C150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6B8832BC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1.1. Оснащение кабинетов</w:t>
      </w:r>
    </w:p>
    <w:p w14:paraId="283A6027" w14:textId="2B464672" w:rsidR="00C150F4" w:rsidRPr="00E95A80" w:rsidRDefault="00C150F4" w:rsidP="00C150F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8941307"/>
      <w:r w:rsidRPr="00E95A80">
        <w:rPr>
          <w:rFonts w:ascii="Times New Roman" w:hAnsi="Times New Roman" w:cs="Times New Roman"/>
          <w:sz w:val="24"/>
        </w:rPr>
        <w:t>Кабинет</w:t>
      </w:r>
      <w:bookmarkStart w:id="1" w:name="_Hlk161738714"/>
      <w:r w:rsidRPr="00E95A80">
        <w:rPr>
          <w:rFonts w:ascii="Times New Roman" w:hAnsi="Times New Roman" w:cs="Times New Roman"/>
          <w:sz w:val="24"/>
        </w:rPr>
        <w:t xml:space="preserve"> </w:t>
      </w:r>
      <w:r w:rsidR="00FC4DEC" w:rsidRPr="00E95A80">
        <w:rPr>
          <w:rFonts w:ascii="Times New Roman" w:hAnsi="Times New Roman" w:cs="Times New Roman"/>
          <w:sz w:val="24"/>
        </w:rPr>
        <w:t>«</w:t>
      </w:r>
      <w:r w:rsidR="00FC4DEC" w:rsidRPr="00E95A80">
        <w:rPr>
          <w:rFonts w:ascii="Times New Roman" w:hAnsi="Times New Roman" w:cs="Times New Roman"/>
          <w:iCs/>
          <w:sz w:val="24"/>
          <w:szCs w:val="24"/>
        </w:rPr>
        <w:t>С</w:t>
      </w:r>
      <w:r w:rsidR="00F8664B" w:rsidRPr="00E95A80">
        <w:rPr>
          <w:rFonts w:ascii="Times New Roman" w:hAnsi="Times New Roman" w:cs="Times New Roman"/>
          <w:iCs/>
          <w:sz w:val="24"/>
          <w:szCs w:val="24"/>
        </w:rPr>
        <w:t xml:space="preserve">оциально-гуманитарных </w:t>
      </w:r>
      <w:r w:rsidRPr="00E95A80">
        <w:rPr>
          <w:rFonts w:ascii="Times New Roman" w:hAnsi="Times New Roman" w:cs="Times New Roman"/>
          <w:iCs/>
          <w:sz w:val="24"/>
          <w:szCs w:val="24"/>
        </w:rPr>
        <w:t>дисциплин</w:t>
      </w:r>
      <w:bookmarkEnd w:id="1"/>
      <w:r w:rsidR="00FC4DEC" w:rsidRPr="00E95A80">
        <w:rPr>
          <w:rFonts w:ascii="Times New Roman" w:hAnsi="Times New Roman" w:cs="Times New Roman"/>
          <w:iCs/>
          <w:sz w:val="24"/>
          <w:szCs w:val="24"/>
        </w:rPr>
        <w:t>»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5005"/>
        <w:gridCol w:w="1828"/>
        <w:gridCol w:w="2478"/>
        <w:gridCol w:w="2824"/>
        <w:gridCol w:w="2536"/>
      </w:tblGrid>
      <w:tr w:rsidR="00C150F4" w:rsidRPr="00E95A80" w14:paraId="62A4E480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bookmarkEnd w:id="0"/>
          <w:p w14:paraId="62877143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bookmarkStart w:id="2" w:name="RANGE!D3"/>
        <w:tc>
          <w:tcPr>
            <w:tcW w:w="1640" w:type="pct"/>
            <w:shd w:val="clear" w:color="auto" w:fill="auto"/>
            <w:hideMark/>
          </w:tcPr>
          <w:p w14:paraId="011100EB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HYPERLINK "file:///C:\\Users\\User\\Desktop\\МТБ.xlsx" \l "RANGE!#ССЫЛКА!" </w:instrTex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602" w:type="pct"/>
            <w:shd w:val="clear" w:color="auto" w:fill="auto"/>
            <w:hideMark/>
          </w:tcPr>
          <w:p w14:paraId="045CE83A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787" w:type="pct"/>
            <w:shd w:val="clear" w:color="auto" w:fill="auto"/>
            <w:hideMark/>
          </w:tcPr>
          <w:p w14:paraId="7B45BD07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Основное/ специализированное</w:t>
            </w:r>
          </w:p>
        </w:tc>
        <w:bookmarkStart w:id="3" w:name="RANGE!G3"/>
        <w:tc>
          <w:tcPr>
            <w:tcW w:w="927" w:type="pct"/>
            <w:shd w:val="clear" w:color="auto" w:fill="auto"/>
            <w:hideMark/>
          </w:tcPr>
          <w:p w14:paraId="3D71B794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HYPERLINK "file:///C:\\Users\\User\\Desktop\\МТБ.xlsx" \l "RANGE!#ССЫЛКА!" </w:instrTex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Краткая (рамочная) техническая характеристика</w: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833" w:type="pct"/>
            <w:shd w:val="clear" w:color="auto" w:fill="auto"/>
            <w:hideMark/>
          </w:tcPr>
          <w:p w14:paraId="4E9C70EC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C4DEC" w:rsidRPr="00E95A80" w14:paraId="23EDB77D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6ADEE960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0" w:type="pct"/>
            <w:shd w:val="clear" w:color="auto" w:fill="auto"/>
            <w:hideMark/>
          </w:tcPr>
          <w:p w14:paraId="04ABF0C7" w14:textId="77439238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602" w:type="pct"/>
            <w:shd w:val="clear" w:color="auto" w:fill="auto"/>
            <w:hideMark/>
          </w:tcPr>
          <w:p w14:paraId="5340C128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787" w:type="pct"/>
            <w:shd w:val="clear" w:color="auto" w:fill="auto"/>
            <w:hideMark/>
          </w:tcPr>
          <w:p w14:paraId="763F0494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6A9F94EE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регулируемые по высоте</w:t>
            </w:r>
          </w:p>
        </w:tc>
        <w:tc>
          <w:tcPr>
            <w:tcW w:w="833" w:type="pct"/>
            <w:vMerge w:val="restart"/>
            <w:shd w:val="clear" w:color="auto" w:fill="auto"/>
            <w:hideMark/>
          </w:tcPr>
          <w:p w14:paraId="48E91EB5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СГ.01</w:t>
            </w:r>
          </w:p>
          <w:p w14:paraId="324BD075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СГ.02</w:t>
            </w:r>
          </w:p>
          <w:p w14:paraId="2188F604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СГ.03</w:t>
            </w:r>
          </w:p>
          <w:p w14:paraId="4DCAFA68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СГ.05</w:t>
            </w:r>
          </w:p>
          <w:p w14:paraId="07214F59" w14:textId="6868109C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741D4495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71A50C0D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pct"/>
            <w:shd w:val="clear" w:color="auto" w:fill="auto"/>
            <w:hideMark/>
          </w:tcPr>
          <w:p w14:paraId="63CC402A" w14:textId="143D7B1C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602" w:type="pct"/>
            <w:shd w:val="clear" w:color="auto" w:fill="auto"/>
            <w:hideMark/>
          </w:tcPr>
          <w:p w14:paraId="2DC66566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787" w:type="pct"/>
            <w:shd w:val="clear" w:color="auto" w:fill="auto"/>
            <w:hideMark/>
          </w:tcPr>
          <w:p w14:paraId="2F2CC13D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62FE0A10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46D4FDE6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35FB860C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21DCF4C7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0" w:type="pct"/>
            <w:shd w:val="clear" w:color="auto" w:fill="auto"/>
            <w:hideMark/>
          </w:tcPr>
          <w:p w14:paraId="34A73875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Доска меловая/маркерная/интерактивная</w:t>
            </w:r>
          </w:p>
        </w:tc>
        <w:tc>
          <w:tcPr>
            <w:tcW w:w="602" w:type="pct"/>
            <w:shd w:val="clear" w:color="auto" w:fill="auto"/>
            <w:hideMark/>
          </w:tcPr>
          <w:p w14:paraId="0E2DA2E5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787" w:type="pct"/>
            <w:shd w:val="clear" w:color="auto" w:fill="auto"/>
            <w:hideMark/>
          </w:tcPr>
          <w:p w14:paraId="07CEDC20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25DF5C31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04E08FDB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2B8F1DC4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0D524AC3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0" w:type="pct"/>
            <w:shd w:val="clear" w:color="auto" w:fill="auto"/>
            <w:hideMark/>
          </w:tcPr>
          <w:p w14:paraId="290ACA7F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Сетевой фильтр</w:t>
            </w:r>
          </w:p>
        </w:tc>
        <w:tc>
          <w:tcPr>
            <w:tcW w:w="602" w:type="pct"/>
            <w:shd w:val="clear" w:color="auto" w:fill="auto"/>
            <w:hideMark/>
          </w:tcPr>
          <w:p w14:paraId="1E0731B2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787" w:type="pct"/>
            <w:shd w:val="clear" w:color="auto" w:fill="auto"/>
            <w:hideMark/>
          </w:tcPr>
          <w:p w14:paraId="150A3F0D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452190D7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33BE6E02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48F91312" w14:textId="77777777" w:rsidTr="00FC4DEC">
        <w:trPr>
          <w:trHeight w:val="1380"/>
        </w:trPr>
        <w:tc>
          <w:tcPr>
            <w:tcW w:w="211" w:type="pct"/>
            <w:shd w:val="clear" w:color="auto" w:fill="auto"/>
            <w:hideMark/>
          </w:tcPr>
          <w:p w14:paraId="2C75B648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0" w:type="pct"/>
            <w:shd w:val="clear" w:color="auto" w:fill="auto"/>
            <w:hideMark/>
          </w:tcPr>
          <w:p w14:paraId="3ADEA5F9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w="602" w:type="pct"/>
            <w:shd w:val="clear" w:color="auto" w:fill="auto"/>
            <w:hideMark/>
          </w:tcPr>
          <w:p w14:paraId="0A9215AE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787" w:type="pct"/>
            <w:shd w:val="clear" w:color="auto" w:fill="auto"/>
            <w:hideMark/>
          </w:tcPr>
          <w:p w14:paraId="21566DFC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0BC611C0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48A3A4E0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4AD9168A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165D7062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40" w:type="pct"/>
            <w:shd w:val="clear" w:color="auto" w:fill="auto"/>
            <w:hideMark/>
          </w:tcPr>
          <w:p w14:paraId="19AD2716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602" w:type="pct"/>
            <w:shd w:val="clear" w:color="auto" w:fill="auto"/>
            <w:hideMark/>
          </w:tcPr>
          <w:p w14:paraId="22C13569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787" w:type="pct"/>
            <w:shd w:val="clear" w:color="auto" w:fill="auto"/>
            <w:hideMark/>
          </w:tcPr>
          <w:p w14:paraId="692ABC62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2789E122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6F8E8D8C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1F11CA07" w14:textId="77777777" w:rsidTr="00FC4DEC">
        <w:trPr>
          <w:trHeight w:val="288"/>
        </w:trPr>
        <w:tc>
          <w:tcPr>
            <w:tcW w:w="211" w:type="pct"/>
            <w:shd w:val="clear" w:color="auto" w:fill="auto"/>
            <w:hideMark/>
          </w:tcPr>
          <w:p w14:paraId="1F3661C8" w14:textId="0E3DBBFD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0" w:type="pct"/>
            <w:shd w:val="clear" w:color="auto" w:fill="auto"/>
            <w:hideMark/>
          </w:tcPr>
          <w:p w14:paraId="0451EE4E" w14:textId="7F0539DA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Наушники с микрофоном </w:t>
            </w:r>
          </w:p>
        </w:tc>
        <w:tc>
          <w:tcPr>
            <w:tcW w:w="602" w:type="pct"/>
            <w:shd w:val="clear" w:color="auto" w:fill="auto"/>
            <w:hideMark/>
          </w:tcPr>
          <w:p w14:paraId="562FE619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787" w:type="pct"/>
            <w:shd w:val="clear" w:color="auto" w:fill="auto"/>
            <w:hideMark/>
          </w:tcPr>
          <w:p w14:paraId="069B3D07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0C80F742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shd w:val="clear" w:color="auto" w:fill="auto"/>
            <w:hideMark/>
          </w:tcPr>
          <w:p w14:paraId="4A9A5DEA" w14:textId="0689687E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30F41F8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62A1AE" w14:textId="4A6E2CB3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eading=h.30j0zll" w:colFirst="0" w:colLast="0"/>
      <w:bookmarkEnd w:id="4"/>
      <w:r w:rsidRPr="00E95A80">
        <w:rPr>
          <w:rFonts w:ascii="Times New Roman" w:eastAsia="Times New Roman" w:hAnsi="Times New Roman" w:cs="Times New Roman"/>
          <w:sz w:val="24"/>
          <w:szCs w:val="24"/>
        </w:rPr>
        <w:t xml:space="preserve">Кабинет «Общепрофессиональных дисциплин </w:t>
      </w:r>
      <w:bookmarkStart w:id="5" w:name="_Hlk187844362"/>
      <w:r w:rsidRPr="00E95A80">
        <w:rPr>
          <w:rFonts w:ascii="Times New Roman" w:eastAsia="Times New Roman" w:hAnsi="Times New Roman" w:cs="Times New Roman"/>
          <w:sz w:val="24"/>
          <w:szCs w:val="24"/>
        </w:rPr>
        <w:t>и профессиональных модулей</w:t>
      </w:r>
      <w:bookmarkEnd w:id="5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1E18133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0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845"/>
        <w:gridCol w:w="2415"/>
        <w:gridCol w:w="2835"/>
        <w:gridCol w:w="2625"/>
      </w:tblGrid>
      <w:tr w:rsidR="001449C2" w:rsidRPr="00E95A80" w14:paraId="459AB6FD" w14:textId="77777777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67E6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D3A5F" w14:textId="5AEF5A0F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52475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5D18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42B3A" w14:textId="228CD2D4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0ACF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7399F203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AD14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F0E0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ученический двухместный, нерегулируемый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78CA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B7B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1C74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31831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  <w:p w14:paraId="6083CA05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  <w:p w14:paraId="3AEA00D3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  <w:p w14:paraId="3E2E84C8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  <w:p w14:paraId="19A8B63D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  <w:p w14:paraId="786403D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  <w:p w14:paraId="2FF56751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74895814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3BAB9893" w14:textId="77777777" w:rsidR="00C150F4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25057CE6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1742F30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75B67456" w14:textId="628C8A7F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E95A80" w14:paraId="4777A22E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6572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2298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ученический на ножках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E20A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3F3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D63C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20AF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60A3EC9" w14:textId="77777777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598E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8A40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C7E0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EF5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AC9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B70A13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FA114CD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949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4117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A003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6D2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58B9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07D4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0812F167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7CC9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DD8D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31BE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3C4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0543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AB872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3F36A10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3C19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1758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A56D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82E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296B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A5EE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50D14A1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8B00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73BB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2AFC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BC1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54F3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C5CC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1E95E0B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D1F15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441F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8046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6EB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92C6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5CC9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3A2DF74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9895E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30" w:type="dxa"/>
          </w:tcPr>
          <w:p w14:paraId="1EA7858F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917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9BB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E1C3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53AD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004A574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3232F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30" w:type="dxa"/>
          </w:tcPr>
          <w:p w14:paraId="084984D7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D98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534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998B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A115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95F687E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C32AD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E106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59CA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03E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F4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CA45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DD20F1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23D813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A8558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544880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5B559F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4583E8" w14:textId="4BF0A4EE" w:rsidR="001449C2" w:rsidRDefault="00C1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lastRenderedPageBreak/>
        <w:t>Лаборатория «</w:t>
      </w:r>
      <w:bookmarkStart w:id="6" w:name="_Hlk187844375"/>
      <w:r w:rsidRPr="00E95A80">
        <w:rPr>
          <w:rFonts w:ascii="Times New Roman" w:eastAsia="Times New Roman" w:hAnsi="Times New Roman" w:cs="Times New Roman"/>
          <w:sz w:val="24"/>
          <w:szCs w:val="24"/>
        </w:rPr>
        <w:t>Программирования и баз данных</w:t>
      </w:r>
      <w:bookmarkEnd w:id="6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9F41527" w14:textId="77777777" w:rsidR="00E95A80" w:rsidRP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1449C2" w:rsidRPr="00E95A80" w14:paraId="4F3E5A6A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24AA0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5B2F8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F9B93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03B2F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3951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9798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6A5AB12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7731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EBF" w14:textId="4B70C033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5B4D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E34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679E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1796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2F9BCDA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072E7185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361F505C" w14:textId="1BC59E9C" w:rsidR="001449C2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E95A80" w14:paraId="377BA50E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B66A2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2E8A" w14:textId="38E8A6E5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F4E3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0F1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3CCA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F577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36AE12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7E739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4715" w14:textId="44CE3078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9AE2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A02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EC26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834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47256A8" w14:textId="77777777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BB77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9394" w14:textId="184564DF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37C5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0A5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985A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B19A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7ACF0E9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352A9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D8E4" w14:textId="37F49EF9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B5ED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714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00DA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923E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3880F40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FAE4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3B66" w14:textId="55A003AC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B54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92E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F46F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46AB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9F3DF5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E6538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E36C" w14:textId="4F10CD6F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A640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1AF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F6FA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6823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B2FC3D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7B5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141D" w14:textId="44EBD039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редства аудиовизуализации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48B3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2EA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43BB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0DB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3632366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98B3D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8578" w14:textId="022B0AEB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00C0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6F8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2138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6C65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01A345" w14:textId="54A941CD" w:rsidR="00F8664B" w:rsidRPr="00E95A80" w:rsidRDefault="00F8664B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7C4E3CB8" w14:textId="77777777" w:rsidR="00F8664B" w:rsidRPr="00E95A80" w:rsidRDefault="00F8664B">
      <w:pPr>
        <w:rPr>
          <w:rFonts w:ascii="Times New Roman" w:eastAsia="Times New Roman" w:hAnsi="Times New Roman" w:cs="Times New Roman"/>
        </w:rPr>
      </w:pPr>
      <w:r w:rsidRPr="00E95A80">
        <w:rPr>
          <w:rFonts w:ascii="Times New Roman" w:eastAsia="Times New Roman" w:hAnsi="Times New Roman" w:cs="Times New Roman"/>
        </w:rPr>
        <w:br w:type="page"/>
      </w:r>
    </w:p>
    <w:p w14:paraId="58D3E948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1AE15C12" w14:textId="77777777" w:rsidR="001449C2" w:rsidRPr="00E95A80" w:rsidRDefault="00C1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7" w:name="_Hlk187844382"/>
      <w:r w:rsidRPr="00E95A80">
        <w:rPr>
          <w:rFonts w:ascii="Times New Roman" w:eastAsia="Times New Roman" w:hAnsi="Times New Roman" w:cs="Times New Roman"/>
          <w:sz w:val="24"/>
          <w:szCs w:val="24"/>
        </w:rPr>
        <w:t>Организации и принципов построения информационных систем</w:t>
      </w:r>
      <w:bookmarkEnd w:id="7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4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995"/>
        <w:gridCol w:w="1875"/>
        <w:gridCol w:w="2550"/>
        <w:gridCol w:w="2835"/>
        <w:gridCol w:w="2625"/>
      </w:tblGrid>
      <w:tr w:rsidR="001449C2" w:rsidRPr="00E95A80" w14:paraId="5417FB7A" w14:textId="77777777">
        <w:trPr>
          <w:trHeight w:val="1027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D563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80F4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00317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38ECD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A3BA5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F55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219E0070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7597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37" w14:textId="0FD2D862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доска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74E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9FE8" w14:textId="06BB8685" w:rsidR="001449C2" w:rsidRPr="00E95A80" w:rsidRDefault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2723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1916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53B2240D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741DF65D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74C41672" w14:textId="3C81405A" w:rsidR="001449C2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971499" w:rsidRPr="00E95A80" w14:paraId="6C5D5F3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8741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95CA" w14:textId="4461CCCC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по количеству обучающихся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743AB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D66F" w14:textId="5C8F9A49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E159A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6E0B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4012839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A4B78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24EA" w14:textId="04C28101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B1B8C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8B20" w14:textId="1676F5B2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2061E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8F48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40FF9E8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07CE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3C68" w14:textId="6C4724AC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ерсональный компьютер с лицензионным программным обеспечением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94211" w14:textId="5A5CFA52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4962" w14:textId="11A276DB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322E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F909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15F8E55D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11C66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44DA" w14:textId="1BAC4ABE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проектор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D4A32" w14:textId="756BC664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2253" w14:textId="13497C2E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5B2E6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1F5C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3C740CB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3EB91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D7CB" w14:textId="3C08DC14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экран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35079" w14:textId="1613511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27F9" w14:textId="4692ADFC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1323B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D2CE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71FC4C4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A731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CD0F" w14:textId="1CCAFE93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азерная указка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6C27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D463" w14:textId="44B29104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80A1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6FD7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37354B6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7B422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79DA" w14:textId="1DC4B612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редства аудиовизуализации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A9FE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2A40" w14:textId="64D751B0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49CD6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916F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6FC35B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AA6D5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E8E2" w14:textId="1E91687F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аглядные пособия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9061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479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7592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33EF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A55172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326372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691DEEDE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8" w:name="_Hlk187844387"/>
      <w:r w:rsidRPr="00E95A80">
        <w:rPr>
          <w:rFonts w:ascii="Times New Roman" w:eastAsia="Times New Roman" w:hAnsi="Times New Roman" w:cs="Times New Roman"/>
          <w:sz w:val="24"/>
          <w:szCs w:val="24"/>
        </w:rPr>
        <w:t>Информационных ресурсов</w:t>
      </w:r>
      <w:bookmarkEnd w:id="8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5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1449C2" w:rsidRPr="00E95A80" w14:paraId="74FFADC3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1AE6A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CE457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08A31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23032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FE96C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A66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601E5A1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0FF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855D" w14:textId="1E76C32A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3217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D22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9F84A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80A2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42E2A273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0B7EE3B5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1857171C" w14:textId="1DF246A3" w:rsidR="001449C2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E95A80" w14:paraId="2C305EE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44602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800A" w14:textId="5C3DD955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B3C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E9A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C92E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6CF8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37B6767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4B015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075E" w14:textId="40AC7347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B970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1D4A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9798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E044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15086C8" w14:textId="77777777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B339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97A0" w14:textId="5412F1D3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B88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FAE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B19B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2245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C0B03A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F9F10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250C" w14:textId="64254A73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7F6F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8D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8DE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D068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7787B04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8817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F9D0" w14:textId="4D639FB0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E5C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666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77C2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B71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E5BA14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32881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AF0F" w14:textId="3BE86B0D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B64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B35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A786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1403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049D643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67004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19C7" w14:textId="16BBA233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редства аудиовизуализации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B65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19A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9BA5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7424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0EA627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980D9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BE86" w14:textId="33E6081D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A15A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EAD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98DF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63D2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ACFDCF3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5C23D4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6590C0" w14:textId="5C8B683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8664B" w:rsidRPr="00E95A8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95A80">
        <w:rPr>
          <w:rFonts w:ascii="Times New Roman" w:eastAsia="Times New Roman" w:hAnsi="Times New Roman" w:cs="Times New Roman"/>
          <w:sz w:val="24"/>
          <w:szCs w:val="24"/>
        </w:rPr>
        <w:t>. Оснащение спортивного комплекса/зал</w:t>
      </w:r>
    </w:p>
    <w:p w14:paraId="546EFE6D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p w14:paraId="41236BFF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9"/>
        <w:tblW w:w="15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835"/>
        <w:gridCol w:w="2625"/>
      </w:tblGrid>
      <w:tr w:rsidR="001449C2" w:rsidRPr="00E95A80" w14:paraId="595F4348" w14:textId="77777777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EBA9" w14:textId="77777777" w:rsidR="001449C2" w:rsidRPr="00E95A80" w:rsidRDefault="00C150F4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5397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E8D3D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3EA5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8FF7B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ECBA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04D5A0BF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0556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A8875" w14:textId="09814418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1F70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96A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8CAA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20E" w14:textId="4D53E7C0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ОГСЭ.0</w:t>
            </w:r>
            <w:r w:rsidR="00F8664B"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449C2" w:rsidRPr="00E95A80" w14:paraId="28A47B6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463F4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B53B1" w14:textId="7CACB353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6952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C9B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B558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48E0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5E56C7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E5FC7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D34D4" w14:textId="2A13D741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0733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184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F86A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6780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BD92EFC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2E2C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493E" w14:textId="6206A099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A1B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A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3FF0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3DBC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EAD7E6E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63A6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79292" w14:textId="07101153" w:rsidR="001449C2" w:rsidRPr="00E95A80" w:rsidRDefault="00E95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DEE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308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7C69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925C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E6EB7BE" w14:textId="77777777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825D6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87D1" w14:textId="47830C90" w:rsidR="001449C2" w:rsidRPr="00E95A80" w:rsidRDefault="00E95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7272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E9C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37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02FE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33390A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BDC53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03000" w14:textId="6CF0E89B" w:rsidR="001449C2" w:rsidRPr="00E95A80" w:rsidRDefault="00E95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E2D4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600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DA95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478C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C40A1B2" w14:textId="77777777" w:rsidR="001449C2" w:rsidRPr="00E95A80" w:rsidRDefault="00144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C8A67C" w14:textId="77777777" w:rsidR="00E95A80" w:rsidRDefault="00E95A8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687F365" w14:textId="7D87EE29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68913957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iCs/>
          <w:sz w:val="24"/>
          <w:szCs w:val="24"/>
        </w:rPr>
        <w:t>Читальный зал / библиотека / актовый зал</w:t>
      </w:r>
    </w:p>
    <w:p w14:paraId="26519BAB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ffffffffffffa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1449C2" w:rsidRPr="00E95A80" w14:paraId="434EE873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DB987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331AF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5BE8B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CEA2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30B84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DD205" w14:textId="36EE2D66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32A9AD6C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D8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DACA8" w14:textId="2ABAFB6D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564C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EAA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5A8E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1072" w14:textId="77777777" w:rsidR="001449C2" w:rsidRPr="00E95A80" w:rsidRDefault="001449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4CF290B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ED11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741EE" w14:textId="22E1ADA0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92F9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5FF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8C7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E0D5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6D64648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6406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23643" w14:textId="7F6CECD1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8B00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214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BDF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DC7B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4B684F5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3173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F6C42" w14:textId="17BA2984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омпьютер с программным обеспечением для библиотекаря 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8E56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BBC6" w14:textId="77777777" w:rsidR="001449C2" w:rsidRPr="00E95A80" w:rsidRDefault="001449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E7CB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2D88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14CD2A2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7A0F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613A5" w14:textId="72307B65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омпьютеры с программным обеспечением для обучающих 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6F8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EFB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904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E317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3BD3EEA" w14:textId="7777777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94C4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FCE7A" w14:textId="586A3A7D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0F3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66D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EF05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E49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0C9BFED9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375B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7DE19" w14:textId="4434B06E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03F3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34E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7D7B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1706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8C911D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A7EDE9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74D3CC" w14:textId="77777777" w:rsidR="00E95A80" w:rsidRDefault="00E95A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335EDE75" w14:textId="2E5087C1" w:rsidR="001449C2" w:rsidRPr="00E95A80" w:rsidRDefault="00C150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95A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Лицензионное и свободно распространяемое программное обеспечение</w:t>
      </w:r>
    </w:p>
    <w:p w14:paraId="59890E09" w14:textId="77777777" w:rsidR="001449C2" w:rsidRPr="00E95A80" w:rsidRDefault="00C150F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необходимого комплекта лицензионного и свободно распространяемого программного обеспечения</w:t>
      </w:r>
      <w:r w:rsidRPr="00E95A80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footnoteReference w:id="1"/>
      </w:r>
      <w:r w:rsidRPr="00E95A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Style w:val="affffffffffffb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919"/>
        <w:gridCol w:w="6521"/>
      </w:tblGrid>
      <w:tr w:rsidR="001449C2" w:rsidRPr="00E95A80" w14:paraId="4A525688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5FCF" w14:textId="77777777" w:rsidR="001449C2" w:rsidRPr="00E95A80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81A8" w14:textId="77777777" w:rsidR="001449C2" w:rsidRPr="00E95A80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F4CE" w14:textId="77777777" w:rsidR="001449C2" w:rsidRPr="00E95A80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597180" w:rsidRPr="00E95A80" w14:paraId="757696AD" w14:textId="77777777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7520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9" w:type="dxa"/>
            <w:shd w:val="clear" w:color="auto" w:fill="auto"/>
          </w:tcPr>
          <w:p w14:paraId="32701EAC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Операционные системы для обеспечения функционирования программных средств общего и профессионального обозначения на рабочих местах преподавателей и обучающихся</w:t>
            </w:r>
          </w:p>
        </w:tc>
        <w:tc>
          <w:tcPr>
            <w:tcW w:w="6521" w:type="dxa"/>
            <w:vMerge w:val="restart"/>
            <w:shd w:val="clear" w:color="auto" w:fill="auto"/>
          </w:tcPr>
          <w:p w14:paraId="38B62283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  <w:p w14:paraId="3E56DE7F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  <w:p w14:paraId="25A27EFC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  <w:p w14:paraId="65EE6302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  <w:p w14:paraId="05593F4A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  <w:p w14:paraId="4BDD9B27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  <w:p w14:paraId="19FDC7B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37E4AA9A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5A71A2F8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5485F9CE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32CD3B63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1255825B" w14:textId="066C1FDB" w:rsidR="00597180" w:rsidRPr="00E95A80" w:rsidRDefault="00F8664B" w:rsidP="00F866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597180" w:rsidRPr="00E95A80" w14:paraId="076C69F5" w14:textId="77777777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5ED6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9" w:type="dxa"/>
            <w:shd w:val="clear" w:color="auto" w:fill="auto"/>
          </w:tcPr>
          <w:p w14:paraId="6E661879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стандартных офисных приложений для работы с документами, таблицами, базами данных и т.п.</w:t>
            </w:r>
          </w:p>
        </w:tc>
        <w:tc>
          <w:tcPr>
            <w:tcW w:w="6521" w:type="dxa"/>
            <w:vMerge/>
            <w:shd w:val="clear" w:color="auto" w:fill="auto"/>
          </w:tcPr>
          <w:p w14:paraId="5DC5C6E7" w14:textId="0A1AD39F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09338CC0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8DE7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9" w:type="dxa"/>
            <w:shd w:val="clear" w:color="auto" w:fill="auto"/>
          </w:tcPr>
          <w:p w14:paraId="0635D613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просмотра текстовых и графических документов</w:t>
            </w:r>
          </w:p>
        </w:tc>
        <w:tc>
          <w:tcPr>
            <w:tcW w:w="6521" w:type="dxa"/>
            <w:vMerge/>
            <w:shd w:val="clear" w:color="auto" w:fill="auto"/>
          </w:tcPr>
          <w:p w14:paraId="5A6253BE" w14:textId="1153B479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41D6B81C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445F" w14:textId="42390964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19" w:type="dxa"/>
            <w:shd w:val="clear" w:color="auto" w:fill="auto"/>
          </w:tcPr>
          <w:p w14:paraId="5A6AA0D7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Программы-архиваторы</w:t>
            </w:r>
          </w:p>
        </w:tc>
        <w:tc>
          <w:tcPr>
            <w:tcW w:w="6521" w:type="dxa"/>
            <w:vMerge/>
            <w:shd w:val="clear" w:color="auto" w:fill="auto"/>
          </w:tcPr>
          <w:p w14:paraId="47A93803" w14:textId="43AFDFD4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42841577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EF06" w14:textId="212A126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19" w:type="dxa"/>
            <w:shd w:val="clear" w:color="auto" w:fill="auto"/>
          </w:tcPr>
          <w:p w14:paraId="791BA5BF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Интернет-браузеры (не менее двух)</w:t>
            </w:r>
          </w:p>
        </w:tc>
        <w:tc>
          <w:tcPr>
            <w:tcW w:w="6521" w:type="dxa"/>
            <w:vMerge/>
            <w:shd w:val="clear" w:color="auto" w:fill="auto"/>
          </w:tcPr>
          <w:p w14:paraId="34B29828" w14:textId="1FA726D9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76D51A58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5563" w14:textId="6610C16C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19" w:type="dxa"/>
            <w:shd w:val="clear" w:color="auto" w:fill="auto"/>
          </w:tcPr>
          <w:p w14:paraId="6C30AB07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Антивирусные программы (не менее двух)</w:t>
            </w:r>
          </w:p>
        </w:tc>
        <w:tc>
          <w:tcPr>
            <w:tcW w:w="6521" w:type="dxa"/>
            <w:vMerge/>
            <w:shd w:val="clear" w:color="auto" w:fill="auto"/>
          </w:tcPr>
          <w:p w14:paraId="221E133F" w14:textId="075EF8EC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382A1634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A697" w14:textId="2BD93B6E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19" w:type="dxa"/>
            <w:shd w:val="clear" w:color="auto" w:fill="auto"/>
          </w:tcPr>
          <w:p w14:paraId="5EE3DC2D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для восстановления данных и файлов</w:t>
            </w:r>
          </w:p>
        </w:tc>
        <w:tc>
          <w:tcPr>
            <w:tcW w:w="6521" w:type="dxa"/>
            <w:vMerge/>
            <w:shd w:val="clear" w:color="auto" w:fill="auto"/>
          </w:tcPr>
          <w:p w14:paraId="668284B6" w14:textId="445A192F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20AF69CA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ABCC" w14:textId="3B1CA4EE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19" w:type="dxa"/>
            <w:shd w:val="clear" w:color="auto" w:fill="auto"/>
          </w:tcPr>
          <w:p w14:paraId="18A581F6" w14:textId="4C8CFDEA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Интегрированные среды разработки программного обеспечения</w:t>
            </w:r>
            <w:r w:rsidR="00F8664B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vMerge/>
            <w:shd w:val="clear" w:color="auto" w:fill="auto"/>
          </w:tcPr>
          <w:p w14:paraId="20776D78" w14:textId="1903E675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3767F771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3205" w14:textId="54F01C1F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19" w:type="dxa"/>
            <w:shd w:val="clear" w:color="auto" w:fill="auto"/>
          </w:tcPr>
          <w:p w14:paraId="5EDD8FCE" w14:textId="42F5688C" w:rsidR="00597180" w:rsidRPr="00E95A80" w:rsidRDefault="00F866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автоматизированного проектирования</w:t>
            </w:r>
          </w:p>
        </w:tc>
        <w:tc>
          <w:tcPr>
            <w:tcW w:w="6521" w:type="dxa"/>
            <w:vMerge/>
            <w:shd w:val="clear" w:color="auto" w:fill="auto"/>
          </w:tcPr>
          <w:p w14:paraId="74E2AF32" w14:textId="70707BF9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6A4A17" w14:textId="77777777" w:rsidR="001449C2" w:rsidRPr="00E95A80" w:rsidRDefault="001449C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49C2" w:rsidRPr="00E95A80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1EEB7" w14:textId="77777777" w:rsidR="008A4BB2" w:rsidRDefault="008A4BB2">
      <w:pPr>
        <w:spacing w:after="0" w:line="240" w:lineRule="auto"/>
      </w:pPr>
      <w:r>
        <w:separator/>
      </w:r>
    </w:p>
  </w:endnote>
  <w:endnote w:type="continuationSeparator" w:id="0">
    <w:p w14:paraId="5B9AA9D8" w14:textId="77777777" w:rsidR="008A4BB2" w:rsidRDefault="008A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CD39" w14:textId="77777777" w:rsidR="001449C2" w:rsidRDefault="00C150F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8A4BB2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7C5EEC61" w14:textId="77777777" w:rsidR="001449C2" w:rsidRDefault="001449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AC225" w14:textId="77777777" w:rsidR="001449C2" w:rsidRDefault="001449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A936B" w14:textId="77777777" w:rsidR="008A4BB2" w:rsidRDefault="008A4BB2">
      <w:pPr>
        <w:spacing w:after="0" w:line="240" w:lineRule="auto"/>
      </w:pPr>
      <w:r>
        <w:separator/>
      </w:r>
    </w:p>
  </w:footnote>
  <w:footnote w:type="continuationSeparator" w:id="0">
    <w:p w14:paraId="127FA3FA" w14:textId="77777777" w:rsidR="008A4BB2" w:rsidRDefault="008A4BB2">
      <w:pPr>
        <w:spacing w:after="0" w:line="240" w:lineRule="auto"/>
      </w:pPr>
      <w:r>
        <w:continuationSeparator/>
      </w:r>
    </w:p>
  </w:footnote>
  <w:footnote w:id="1">
    <w:p w14:paraId="0227F572" w14:textId="77777777" w:rsidR="001449C2" w:rsidRDefault="00C15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725941"/>
    <w:multiLevelType w:val="multilevel"/>
    <w:tmpl w:val="A26A5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9C2"/>
    <w:rsid w:val="00025084"/>
    <w:rsid w:val="000C0ED5"/>
    <w:rsid w:val="001449C2"/>
    <w:rsid w:val="00167189"/>
    <w:rsid w:val="002415C7"/>
    <w:rsid w:val="00597180"/>
    <w:rsid w:val="007714B1"/>
    <w:rsid w:val="008A4BB2"/>
    <w:rsid w:val="00971499"/>
    <w:rsid w:val="00B64BAF"/>
    <w:rsid w:val="00BD2301"/>
    <w:rsid w:val="00C150F4"/>
    <w:rsid w:val="00E95A80"/>
    <w:rsid w:val="00F8664B"/>
    <w:rsid w:val="00FC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FF868"/>
  <w15:docId w15:val="{0ACA02FF-79EE-476A-B414-E1AF78D9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Интернет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4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ZdAXWLGVktoBiEPf9lbgN73VEA==">CgMxLjAaHwoBMBIaChgICVIUChJ0YWJsZS5jdGZ0dTN2dzdoMmwaHwoBMRIaChgICVIUChJ0YWJsZS43amE0eTAyYmxwYjcaHwoBMhIaChgICVIUChJ0YWJsZS5qMjlqbnRoNWo1ZGIyCWguMzBqMHpsbDgAciExUFlUR05makxEZGh0V2lKRlVUeUo4S20tdzFmTExRUXo=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Mikhail Prischep</dc:creator>
  <cp:lastModifiedBy>Насибян Евгения Артемовна</cp:lastModifiedBy>
  <cp:revision>4</cp:revision>
  <dcterms:created xsi:type="dcterms:W3CDTF">2025-01-15T11:41:00Z</dcterms:created>
  <dcterms:modified xsi:type="dcterms:W3CDTF">2025-01-24T08:30:00Z</dcterms:modified>
</cp:coreProperties>
</file>